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453430" w:rsidRPr="003310AE" w:rsidTr="00197474">
        <w:tc>
          <w:tcPr>
            <w:tcW w:w="5103" w:type="dxa"/>
          </w:tcPr>
          <w:p w:rsidR="00453430" w:rsidRPr="003310AE" w:rsidRDefault="00453430" w:rsidP="00197474">
            <w:pPr>
              <w:pStyle w:val="ConsPlusNormal"/>
            </w:pPr>
            <w:r w:rsidRPr="003310AE">
              <w:t>25 ноября 2003 года</w:t>
            </w:r>
          </w:p>
        </w:tc>
        <w:tc>
          <w:tcPr>
            <w:tcW w:w="5104" w:type="dxa"/>
          </w:tcPr>
          <w:p w:rsidR="00453430" w:rsidRPr="003310AE" w:rsidRDefault="00453430" w:rsidP="00197474">
            <w:pPr>
              <w:pStyle w:val="ConsPlusNormal"/>
              <w:jc w:val="right"/>
            </w:pPr>
            <w:r w:rsidRPr="003310AE">
              <w:t>N 98-оз</w:t>
            </w:r>
          </w:p>
        </w:tc>
      </w:tr>
    </w:tbl>
    <w:p w:rsidR="00453430" w:rsidRPr="003310AE" w:rsidRDefault="00453430" w:rsidP="00453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Title"/>
        <w:jc w:val="center"/>
      </w:pPr>
      <w:r w:rsidRPr="003310AE">
        <w:t>ЛЕНИНГРАДСКАЯ ОБЛАСТЬ</w:t>
      </w:r>
    </w:p>
    <w:p w:rsidR="00453430" w:rsidRPr="003310AE" w:rsidRDefault="00453430" w:rsidP="00453430">
      <w:pPr>
        <w:pStyle w:val="ConsPlusTitle"/>
        <w:jc w:val="center"/>
      </w:pPr>
    </w:p>
    <w:p w:rsidR="00453430" w:rsidRPr="003310AE" w:rsidRDefault="00453430" w:rsidP="00453430">
      <w:pPr>
        <w:pStyle w:val="ConsPlusTitle"/>
        <w:jc w:val="center"/>
      </w:pPr>
      <w:r w:rsidRPr="003310AE">
        <w:t>ОБЛАСТНОЙ ЗАКОН</w:t>
      </w:r>
    </w:p>
    <w:p w:rsidR="00453430" w:rsidRPr="003310AE" w:rsidRDefault="00453430" w:rsidP="00453430">
      <w:pPr>
        <w:pStyle w:val="ConsPlusTitle"/>
        <w:jc w:val="center"/>
      </w:pPr>
    </w:p>
    <w:p w:rsidR="00453430" w:rsidRPr="003310AE" w:rsidRDefault="00453430" w:rsidP="00453430">
      <w:pPr>
        <w:pStyle w:val="ConsPlusTitle"/>
        <w:jc w:val="center"/>
      </w:pPr>
      <w:r w:rsidRPr="003310AE">
        <w:t>О НАЛОГЕ НА ИМУЩЕСТВО ОРГАНИЗАЦИЙ</w:t>
      </w:r>
    </w:p>
    <w:p w:rsidR="00453430" w:rsidRPr="003310AE" w:rsidRDefault="00453430" w:rsidP="00453430">
      <w:pPr>
        <w:pStyle w:val="ConsPlusNormal"/>
        <w:jc w:val="center"/>
      </w:pPr>
    </w:p>
    <w:p w:rsidR="00453430" w:rsidRPr="003310AE" w:rsidRDefault="00453430" w:rsidP="00453430">
      <w:pPr>
        <w:pStyle w:val="ConsPlusNormal"/>
        <w:jc w:val="center"/>
      </w:pPr>
      <w:r w:rsidRPr="003310AE">
        <w:t>(Принят Законодательным собранием Ленинградской области</w:t>
      </w:r>
    </w:p>
    <w:p w:rsidR="00453430" w:rsidRPr="003310AE" w:rsidRDefault="00453430" w:rsidP="00453430">
      <w:pPr>
        <w:pStyle w:val="ConsPlusNormal"/>
        <w:jc w:val="center"/>
      </w:pPr>
      <w:r w:rsidRPr="003310AE">
        <w:t>25 ноября 2003 года)</w:t>
      </w:r>
    </w:p>
    <w:p w:rsidR="00453430" w:rsidRPr="003310AE" w:rsidRDefault="00453430" w:rsidP="0045343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430" w:rsidRPr="003310AE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>Список изменяющих документов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(в ред. Законов Ленинградской области от 26.03.2004 </w:t>
            </w:r>
            <w:hyperlink r:id="rId4" w:history="1">
              <w:r w:rsidRPr="003310AE">
                <w:t>N 25-оз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25.11.2004 </w:t>
            </w:r>
            <w:hyperlink r:id="rId5" w:history="1">
              <w:r w:rsidRPr="003310AE">
                <w:t>N 95-оз</w:t>
              </w:r>
            </w:hyperlink>
            <w:r w:rsidRPr="003310AE">
              <w:t xml:space="preserve">, от 06.04.2005 </w:t>
            </w:r>
            <w:hyperlink r:id="rId6" w:history="1">
              <w:r w:rsidRPr="003310AE">
                <w:t>N 25-оз</w:t>
              </w:r>
            </w:hyperlink>
            <w:r w:rsidRPr="003310AE">
              <w:t xml:space="preserve">, от 20.06.2005 </w:t>
            </w:r>
            <w:hyperlink r:id="rId7" w:history="1">
              <w:r w:rsidRPr="003310AE">
                <w:t>N 48-оз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20.06.2005 </w:t>
            </w:r>
            <w:hyperlink r:id="rId8" w:history="1">
              <w:r w:rsidRPr="003310AE">
                <w:t>N 49-оз</w:t>
              </w:r>
            </w:hyperlink>
            <w:r w:rsidRPr="003310AE">
              <w:t xml:space="preserve">, от 05.10.2005 </w:t>
            </w:r>
            <w:hyperlink r:id="rId9" w:history="1">
              <w:r w:rsidRPr="003310AE">
                <w:t>N 79-оз</w:t>
              </w:r>
            </w:hyperlink>
            <w:r w:rsidRPr="003310AE">
              <w:t xml:space="preserve">, от 12.07.2006 </w:t>
            </w:r>
            <w:hyperlink r:id="rId10" w:history="1">
              <w:r w:rsidRPr="003310AE">
                <w:t>N 58-оз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30.11.2006 </w:t>
            </w:r>
            <w:hyperlink r:id="rId11" w:history="1">
              <w:r w:rsidRPr="003310AE">
                <w:t>N 140-оз</w:t>
              </w:r>
            </w:hyperlink>
            <w:r w:rsidRPr="003310AE">
              <w:t xml:space="preserve">, от 24.04.2007 </w:t>
            </w:r>
            <w:hyperlink r:id="rId12" w:history="1">
              <w:r w:rsidRPr="003310AE">
                <w:t>N 65-оз</w:t>
              </w:r>
            </w:hyperlink>
            <w:r w:rsidRPr="003310AE">
              <w:t xml:space="preserve">, от 20.07.2007 </w:t>
            </w:r>
            <w:hyperlink r:id="rId13" w:history="1">
              <w:r w:rsidRPr="003310AE">
                <w:t>N 122-оз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25.12.2007 </w:t>
            </w:r>
            <w:hyperlink r:id="rId14" w:history="1">
              <w:r w:rsidRPr="003310AE">
                <w:t>N 192-оз</w:t>
              </w:r>
            </w:hyperlink>
            <w:r w:rsidRPr="003310AE">
              <w:t xml:space="preserve">, от 27.07.2009 </w:t>
            </w:r>
            <w:hyperlink r:id="rId15" w:history="1">
              <w:r w:rsidRPr="003310AE">
                <w:t>N 64-оз</w:t>
              </w:r>
            </w:hyperlink>
            <w:r w:rsidRPr="003310AE">
              <w:t xml:space="preserve">, от 09.10.2009 </w:t>
            </w:r>
            <w:hyperlink r:id="rId16" w:history="1">
              <w:r w:rsidRPr="003310AE">
                <w:t>N 77-оз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30.12.2009 </w:t>
            </w:r>
            <w:hyperlink r:id="rId17" w:history="1">
              <w:r w:rsidRPr="003310AE">
                <w:t>N 123-оз</w:t>
              </w:r>
            </w:hyperlink>
            <w:r w:rsidRPr="003310AE">
              <w:t xml:space="preserve">, от 08.02.2011 </w:t>
            </w:r>
            <w:hyperlink r:id="rId18" w:history="1">
              <w:r w:rsidRPr="003310AE">
                <w:t>N 5-оз</w:t>
              </w:r>
            </w:hyperlink>
            <w:r w:rsidRPr="003310AE">
              <w:t xml:space="preserve">, от 03.02.2012 </w:t>
            </w:r>
            <w:hyperlink r:id="rId19" w:history="1">
              <w:r w:rsidRPr="003310AE">
                <w:t>N 2-оз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11.03.2012 </w:t>
            </w:r>
            <w:hyperlink r:id="rId20" w:history="1">
              <w:r w:rsidRPr="003310AE">
                <w:t>N 17-оз</w:t>
              </w:r>
            </w:hyperlink>
            <w:r w:rsidRPr="003310AE">
              <w:t xml:space="preserve">, от 29.12.2012 </w:t>
            </w:r>
            <w:hyperlink r:id="rId21" w:history="1">
              <w:r w:rsidRPr="003310AE">
                <w:t>N 113-оз</w:t>
              </w:r>
            </w:hyperlink>
            <w:r w:rsidRPr="003310AE">
              <w:t xml:space="preserve">, от 28.07.2014 </w:t>
            </w:r>
            <w:hyperlink r:id="rId22" w:history="1">
              <w:r w:rsidRPr="003310AE">
                <w:t>N 52-оз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13.10.2014 </w:t>
            </w:r>
            <w:hyperlink r:id="rId23" w:history="1">
              <w:r w:rsidRPr="003310AE">
                <w:t>N 67-оз</w:t>
              </w:r>
            </w:hyperlink>
            <w:r w:rsidRPr="003310AE">
              <w:t xml:space="preserve">, от 24.11.2014 </w:t>
            </w:r>
            <w:hyperlink r:id="rId24" w:history="1">
              <w:r w:rsidRPr="003310AE">
                <w:t>N 84-оз</w:t>
              </w:r>
            </w:hyperlink>
            <w:r w:rsidRPr="003310AE">
              <w:t xml:space="preserve">, от 24.11.2014 </w:t>
            </w:r>
            <w:hyperlink r:id="rId25" w:history="1">
              <w:r w:rsidRPr="003310AE">
                <w:t>N 87-оз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12.05.2015 </w:t>
            </w:r>
            <w:hyperlink r:id="rId26" w:history="1">
              <w:r w:rsidRPr="003310AE">
                <w:t>N 48-оз</w:t>
              </w:r>
            </w:hyperlink>
            <w:r w:rsidRPr="003310AE">
              <w:t xml:space="preserve">, от 27.11.2015 </w:t>
            </w:r>
            <w:hyperlink r:id="rId27" w:history="1">
              <w:r w:rsidRPr="003310AE">
                <w:t>N 122-оз</w:t>
              </w:r>
            </w:hyperlink>
            <w:r w:rsidRPr="003310AE">
              <w:t xml:space="preserve">, от 27.11.2015 </w:t>
            </w:r>
            <w:hyperlink r:id="rId28" w:history="1">
              <w:r w:rsidRPr="003310AE">
                <w:t>N 124-оз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04.04.2016 </w:t>
            </w:r>
            <w:hyperlink r:id="rId29" w:history="1">
              <w:r w:rsidRPr="003310AE">
                <w:t>N 16-оз</w:t>
              </w:r>
            </w:hyperlink>
            <w:r w:rsidRPr="003310AE">
              <w:t xml:space="preserve">, от 12.04.2016 </w:t>
            </w:r>
            <w:hyperlink r:id="rId30" w:history="1">
              <w:r w:rsidRPr="003310AE">
                <w:t>N 26-оз</w:t>
              </w:r>
            </w:hyperlink>
            <w:r w:rsidRPr="003310AE">
              <w:t xml:space="preserve">, от 26.07.2017 </w:t>
            </w:r>
            <w:hyperlink r:id="rId31" w:history="1">
              <w:r w:rsidRPr="003310AE">
                <w:t>N 51-оз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от 29.12.2017 </w:t>
            </w:r>
            <w:hyperlink r:id="rId32" w:history="1">
              <w:r w:rsidRPr="003310AE">
                <w:t>N 92-оз</w:t>
              </w:r>
            </w:hyperlink>
            <w:r w:rsidRPr="003310AE">
              <w:t xml:space="preserve">, от 19.03.2018 </w:t>
            </w:r>
            <w:hyperlink r:id="rId33" w:history="1">
              <w:r w:rsidRPr="003310AE">
                <w:t>N 24-оз</w:t>
              </w:r>
            </w:hyperlink>
            <w:r w:rsidRPr="003310AE">
              <w:t>,</w:t>
            </w:r>
          </w:p>
          <w:p w:rsidR="00453430" w:rsidRPr="003310AE" w:rsidRDefault="00453430" w:rsidP="00197474">
            <w:pPr>
              <w:pStyle w:val="ConsPlusNormal"/>
              <w:jc w:val="center"/>
            </w:pPr>
            <w:r w:rsidRPr="003310AE">
              <w:t xml:space="preserve">с изм., </w:t>
            </w:r>
            <w:proofErr w:type="spellStart"/>
            <w:r w:rsidRPr="003310AE">
              <w:t>внесенными</w:t>
            </w:r>
            <w:proofErr w:type="spellEnd"/>
            <w:r w:rsidRPr="003310AE">
              <w:t xml:space="preserve"> </w:t>
            </w:r>
            <w:hyperlink r:id="rId34" w:history="1">
              <w:r w:rsidRPr="003310AE">
                <w:t>Законом</w:t>
              </w:r>
            </w:hyperlink>
            <w:r w:rsidRPr="003310AE">
              <w:t xml:space="preserve"> Ленинградской области от 29.12.2017 N 93-оз)</w:t>
            </w:r>
          </w:p>
        </w:tc>
      </w:tr>
    </w:tbl>
    <w:p w:rsidR="00453430" w:rsidRPr="003310AE" w:rsidRDefault="00453430" w:rsidP="00453430">
      <w:pPr>
        <w:pStyle w:val="ConsPlusNormal"/>
        <w:jc w:val="center"/>
      </w:pP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 xml:space="preserve">Настоящим областным законом в соответствии с Федеральным </w:t>
      </w:r>
      <w:hyperlink r:id="rId35" w:history="1">
        <w:r w:rsidRPr="003310AE">
          <w:t>законом</w:t>
        </w:r>
      </w:hyperlink>
      <w:r w:rsidRPr="003310AE">
        <w:t xml:space="preserve"> "О внесении дополнения в часть вторую Налогового </w:t>
      </w:r>
      <w:hyperlink r:id="rId36" w:history="1">
        <w:r w:rsidRPr="003310AE">
          <w:t>кодекса</w:t>
        </w:r>
      </w:hyperlink>
      <w:r w:rsidRPr="003310AE">
        <w:t xml:space="preserve"> Российской Федерации и внесении изменения и дополнения в статью 20 Закона Российской Федерации "Об основах налоговой системы в Российской Федерации, а также о признании утратившими силу отдельных актов законодательства Российской Федерации в части налогов и сборов" от 11 ноября 2003 года N 139-ФЗ на территории Ленинградской области с 1 января 2004 года вводится налог на имущество организаций.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bookmarkStart w:id="0" w:name="Par28"/>
      <w:bookmarkEnd w:id="0"/>
      <w:r w:rsidRPr="003310AE">
        <w:t>Статья 1</w:t>
      </w: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 xml:space="preserve">(в ред. </w:t>
      </w:r>
      <w:hyperlink r:id="rId37" w:history="1">
        <w:r w:rsidRPr="003310AE">
          <w:t>Закона</w:t>
        </w:r>
      </w:hyperlink>
      <w:r w:rsidRPr="003310AE">
        <w:t xml:space="preserve"> Ленинградской области от 24.11.2014 N 84-оз)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 xml:space="preserve">1. Налоговая ставка налога на имущество организаций устанавливается в размере 2,2 процента, если иное не предусмотрено Налоговым </w:t>
      </w:r>
      <w:hyperlink r:id="rId38" w:history="1">
        <w:r w:rsidRPr="003310AE">
          <w:t>кодексом</w:t>
        </w:r>
      </w:hyperlink>
      <w:r w:rsidRPr="003310AE">
        <w:t xml:space="preserve"> Российской Федерации и настоящей </w:t>
      </w:r>
      <w:proofErr w:type="spellStart"/>
      <w:r w:rsidRPr="003310AE">
        <w:t>статьей</w:t>
      </w:r>
      <w:proofErr w:type="spellEnd"/>
      <w:r w:rsidRPr="003310AE">
        <w:t>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(в ред. Законов Ленинградской области от 27.11.2015 </w:t>
      </w:r>
      <w:hyperlink r:id="rId39" w:history="1">
        <w:r w:rsidRPr="003310AE">
          <w:t>N 124-оз</w:t>
        </w:r>
      </w:hyperlink>
      <w:r w:rsidRPr="003310AE">
        <w:t xml:space="preserve">, от 12.04.2016 </w:t>
      </w:r>
      <w:hyperlink r:id="rId40" w:history="1">
        <w:r w:rsidRPr="003310AE">
          <w:t>N 26-оз</w:t>
        </w:r>
      </w:hyperlink>
      <w:r w:rsidRPr="003310AE">
        <w:t>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2. Налоговая ставка в отношении объектов недвижимого имущества, налоговая база по которым определяется в соответствии с </w:t>
      </w:r>
      <w:hyperlink w:anchor="Par139" w:tooltip="3. Налоговая база как кадастровая стоимость объектов недвижимого имущества определяется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" w:history="1">
        <w:r w:rsidRPr="003310AE">
          <w:t>частями 3</w:t>
        </w:r>
      </w:hyperlink>
      <w:r w:rsidRPr="003310AE">
        <w:t xml:space="preserve"> и </w:t>
      </w:r>
      <w:hyperlink w:anchor="Par141" w:tooltip="4. Налоговая база как кадастровая стоимость объектов недвижимого имущества определяется в отношении торговых центров (комплексов) общей площадью свыше 1000 квадратных метров и помещений в них, включенных в перечень объектов недвижимого имущества, формирование " w:history="1">
        <w:r w:rsidRPr="003310AE">
          <w:t>4 статьи 3-1</w:t>
        </w:r>
      </w:hyperlink>
      <w:r w:rsidRPr="003310AE">
        <w:t xml:space="preserve"> настоящего областного закона, устанавливается в следующих размерах: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(в ред. </w:t>
      </w:r>
      <w:hyperlink r:id="rId41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1) 1,5 процента - в 2015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2) 2 процента - в 2016 году и последующие годы.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3. Налоговая ставка в отношении государственных унитарных предприятий, оказывающих инженерные услуги (сбор, очистка и распределение воды, </w:t>
      </w:r>
      <w:proofErr w:type="spellStart"/>
      <w:r w:rsidRPr="003310AE">
        <w:t>прием</w:t>
      </w:r>
      <w:proofErr w:type="spellEnd"/>
      <w:r w:rsidRPr="003310AE">
        <w:t xml:space="preserve"> стоков, передача пара и горячей воды, передача электроэнергии, услуги железнодорожного транспорта) предприятиям, осуществляющим свою хозяйственную деятельность на территории Ленинградской области, в части имущества, не используемого в производстве, а также не приносящего иного дохода имущества при условии, что выручка от указанных видов деятельности составляет не менее 70 процентов общей суммы выручки от реализации продукции (работ, услуг), устанавливается в следующих размерах: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0,4 процента - в 2016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0,7 процента - в 2017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1,0 процента - в 2018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1,3 процента - в 2019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1,6 процента - в 2020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1,9 процента - в 2021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lastRenderedPageBreak/>
        <w:t>2,2 процента - в 2022 году и последующие годы.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(часть 3 введена </w:t>
      </w:r>
      <w:hyperlink r:id="rId42" w:history="1">
        <w:r w:rsidRPr="003310AE">
          <w:t>Законом</w:t>
        </w:r>
      </w:hyperlink>
      <w:r w:rsidRPr="003310AE">
        <w:t xml:space="preserve"> Ленинградской области от 27.11.2015 N 124-оз)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4. Налоговая ставка для научных организаций, заключивших государственный контракт на выполнение научно-исследовательских, опытно-конструкторских и технологических работ, а также научных организаций Российской академии наук и других академий наук, имеющих государственный статус, - в отношении их имущества, за исключением имущества, сдаваемого в аренду или переданного другим юридическим и(или) физическим лицам на иных основаниях, устанавливается в следующих размерах: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1,1 процента - в 2016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1,1 процента - в 2017 году;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2,2 процента - в 2018 году и последующие годы.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(часть 4 введена </w:t>
      </w:r>
      <w:hyperlink r:id="rId43" w:history="1">
        <w:r w:rsidRPr="003310AE">
          <w:t>Законом</w:t>
        </w:r>
      </w:hyperlink>
      <w:r w:rsidRPr="003310AE">
        <w:t xml:space="preserve"> Ленинградской области от 27.11.2015 N 124-оз)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5. Налоговая ставка для налогоплательщиков - резидентов территории опережающего социально-экономического развития (далее - организации-резиденты), созданной на территории </w:t>
      </w:r>
      <w:proofErr w:type="spellStart"/>
      <w:r w:rsidRPr="003310AE">
        <w:t>монопрофильного</w:t>
      </w:r>
      <w:proofErr w:type="spellEnd"/>
      <w:r w:rsidRPr="003310AE">
        <w:t xml:space="preserve"> муниципального образования Ленинградской области (моногорода) в соответствии с Федеральным </w:t>
      </w:r>
      <w:hyperlink r:id="rId44" w:history="1">
        <w:r w:rsidRPr="003310AE">
          <w:t>законом</w:t>
        </w:r>
      </w:hyperlink>
      <w:r w:rsidRPr="003310AE">
        <w:t xml:space="preserve"> от 29 декабря 2014 года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и(или) </w:t>
      </w:r>
      <w:proofErr w:type="spellStart"/>
      <w:r w:rsidRPr="003310AE">
        <w:t>приобретенного</w:t>
      </w:r>
      <w:proofErr w:type="spellEnd"/>
      <w:r w:rsidRPr="003310AE">
        <w:t xml:space="preserve">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развития, устанавливается в следующих размерах: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0 процентов - в течение пяти лет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1,1 процента - в течение следующих пяти налоговых периодов.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Организации-резиденты вправе применять установленные настоящей частью налоговые ставки при соблюдении одновременно следующих условий: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1) имущество расположено на территории опережающего социально-экономического развития;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2) имущество принято на </w:t>
      </w:r>
      <w:proofErr w:type="spellStart"/>
      <w:r w:rsidRPr="003310AE">
        <w:t>учет</w:t>
      </w:r>
      <w:proofErr w:type="spellEnd"/>
      <w:r w:rsidRPr="003310AE">
        <w:t xml:space="preserve"> в качестве объектов основных средств после даты включения соответствующей организации в реестр резидентов территории опережающего социально-экономического развития;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3) имущество не учитывалось на балансе в качестве объектов основных средств, за исключением </w:t>
      </w:r>
      <w:proofErr w:type="spellStart"/>
      <w:r w:rsidRPr="003310AE">
        <w:t>приобретенного</w:t>
      </w:r>
      <w:proofErr w:type="spellEnd"/>
      <w:r w:rsidRPr="003310AE">
        <w:t xml:space="preserve"> в целях реконструкции и(или) модернизации, - в размере увеличения первоначальной стоимости по данным бухгалтерского </w:t>
      </w:r>
      <w:proofErr w:type="spellStart"/>
      <w:r w:rsidRPr="003310AE">
        <w:t>учета</w:t>
      </w:r>
      <w:proofErr w:type="spellEnd"/>
      <w:r w:rsidRPr="003310AE">
        <w:t xml:space="preserve"> организаций-резидентов.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(часть 5 введена </w:t>
      </w:r>
      <w:hyperlink r:id="rId45" w:history="1">
        <w:r w:rsidRPr="003310AE">
          <w:t>Законом</w:t>
        </w:r>
      </w:hyperlink>
      <w:r w:rsidRPr="003310AE">
        <w:t xml:space="preserve"> Ленинградской области от 19.03.2018 N 24-оз)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>Статья 2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 xml:space="preserve">1. Утратил силу. - </w:t>
      </w:r>
      <w:hyperlink r:id="rId46" w:history="1">
        <w:r w:rsidRPr="003310AE">
          <w:t>Закон</w:t>
        </w:r>
      </w:hyperlink>
      <w:r w:rsidRPr="003310AE">
        <w:t xml:space="preserve"> Ленинградской области от 09.10.2009 N 77-оз.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2. </w:t>
      </w:r>
      <w:proofErr w:type="spellStart"/>
      <w:r w:rsidRPr="003310AE">
        <w:t>Отчетными</w:t>
      </w:r>
      <w:proofErr w:type="spellEnd"/>
      <w:r w:rsidRPr="003310AE">
        <w:t xml:space="preserve"> периодами признаются первый квартал, полугодие и девять месяцев календарного года, если иное не установлено Налоговым </w:t>
      </w:r>
      <w:hyperlink r:id="rId47" w:history="1">
        <w:r w:rsidRPr="003310AE">
          <w:t>кодексом</w:t>
        </w:r>
      </w:hyperlink>
      <w:r w:rsidRPr="003310AE">
        <w:t xml:space="preserve"> Российской Федерации.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(в ред. </w:t>
      </w:r>
      <w:hyperlink r:id="rId48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3. Авансовый </w:t>
      </w:r>
      <w:proofErr w:type="spellStart"/>
      <w:r w:rsidRPr="003310AE">
        <w:t>платеж</w:t>
      </w:r>
      <w:proofErr w:type="spellEnd"/>
      <w:r w:rsidRPr="003310AE">
        <w:t xml:space="preserve"> по налогу по итогам </w:t>
      </w:r>
      <w:proofErr w:type="spellStart"/>
      <w:r w:rsidRPr="003310AE">
        <w:t>отчетного</w:t>
      </w:r>
      <w:proofErr w:type="spellEnd"/>
      <w:r w:rsidRPr="003310AE">
        <w:t xml:space="preserve"> периода уплачивается налогоплательщиками не позднее 35 дней по окончании </w:t>
      </w:r>
      <w:proofErr w:type="spellStart"/>
      <w:r w:rsidRPr="003310AE">
        <w:t>отчетного</w:t>
      </w:r>
      <w:proofErr w:type="spellEnd"/>
      <w:r w:rsidRPr="003310AE">
        <w:t xml:space="preserve"> периода.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4. Налог, подлежащий уплате по истечении налогового периода, уплачивается налогоплательщиками до 10 апреля года, следующего за </w:t>
      </w:r>
      <w:proofErr w:type="spellStart"/>
      <w:r w:rsidRPr="003310AE">
        <w:t>отчетным</w:t>
      </w:r>
      <w:proofErr w:type="spellEnd"/>
      <w:r w:rsidRPr="003310AE">
        <w:t>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 xml:space="preserve">Статья 3. Утратила силу. - </w:t>
      </w:r>
      <w:hyperlink r:id="rId49" w:history="1">
        <w:r w:rsidRPr="003310AE">
          <w:t>Закон</w:t>
        </w:r>
      </w:hyperlink>
      <w:r w:rsidRPr="003310AE">
        <w:t xml:space="preserve"> Ленинградской области от 25.12.2007 N 192-оз.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>Статья 3-1</w:t>
      </w: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 xml:space="preserve">(введена </w:t>
      </w:r>
      <w:hyperlink r:id="rId50" w:history="1">
        <w:r w:rsidRPr="003310AE">
          <w:t>Законом</w:t>
        </w:r>
      </w:hyperlink>
      <w:r w:rsidRPr="003310AE">
        <w:t xml:space="preserve"> Ленинградской области от 26.03.2004 N 25-оз)</w:t>
      </w:r>
    </w:p>
    <w:p w:rsidR="00453430" w:rsidRPr="003310AE" w:rsidRDefault="00453430" w:rsidP="00453430">
      <w:pPr>
        <w:pStyle w:val="ConsPlusNormal"/>
        <w:ind w:firstLine="540"/>
        <w:jc w:val="both"/>
      </w:pP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>1. Освободить от налогообложения: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а) бюджетные и автономные учреждения Ленинградской области в части недвижимого имущества и особо ценного движимого имущества, </w:t>
      </w:r>
      <w:proofErr w:type="spellStart"/>
      <w:r w:rsidRPr="003310AE">
        <w:t>закрепленного</w:t>
      </w:r>
      <w:proofErr w:type="spellEnd"/>
      <w:r w:rsidRPr="003310AE">
        <w:t xml:space="preserve"> учредителями или </w:t>
      </w:r>
      <w:proofErr w:type="spellStart"/>
      <w:r w:rsidRPr="003310AE">
        <w:t>приобретенного</w:t>
      </w:r>
      <w:proofErr w:type="spellEnd"/>
      <w:r w:rsidRPr="003310AE">
        <w:t xml:space="preserve"> за </w:t>
      </w:r>
      <w:proofErr w:type="spellStart"/>
      <w:r w:rsidRPr="003310AE">
        <w:t>счет</w:t>
      </w:r>
      <w:proofErr w:type="spellEnd"/>
      <w:r w:rsidRPr="003310AE">
        <w:t xml:space="preserve"> средств, выделенных учредителями данным учреждениям, </w:t>
      </w:r>
      <w:proofErr w:type="spellStart"/>
      <w:r w:rsidRPr="003310AE">
        <w:t>казенные</w:t>
      </w:r>
      <w:proofErr w:type="spellEnd"/>
      <w:r w:rsidRPr="003310AE">
        <w:t xml:space="preserve"> учреждения, финансовое обеспечение которых осуществляется </w:t>
      </w:r>
      <w:r w:rsidRPr="003310AE">
        <w:lastRenderedPageBreak/>
        <w:t xml:space="preserve">из областного бюджета Ленинградской области и(или) из бюджетов муниципальных образований Ленинградской области, органы государственной власти Ленинградской области и государственные органы, финансируемые из областного бюджета Ленинградской области, органы местного самоуправления Ленинградской области, государственные внебюджетные фонды, образованные в соответствии с Бюджетным </w:t>
      </w:r>
      <w:hyperlink r:id="rId51" w:history="1">
        <w:r w:rsidRPr="003310AE">
          <w:t>кодексом</w:t>
        </w:r>
      </w:hyperlink>
      <w:r w:rsidRPr="003310AE">
        <w:t xml:space="preserve"> Российской Федерации и расположенные на территории Ленинградской области;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"а" в ред. </w:t>
      </w:r>
      <w:hyperlink r:id="rId52" w:history="1">
        <w:r w:rsidRPr="003310AE">
          <w:t>Закона</w:t>
        </w:r>
      </w:hyperlink>
      <w:r w:rsidRPr="003310AE">
        <w:t xml:space="preserve"> Ленинградской области от 08.02.2011 N 5-оз)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б) утратил силу с 1 января 2014 года. - </w:t>
      </w:r>
      <w:hyperlink r:id="rId53" w:history="1">
        <w:r w:rsidRPr="003310AE">
          <w:t>Закон</w:t>
        </w:r>
      </w:hyperlink>
      <w:r w:rsidRPr="003310AE">
        <w:t xml:space="preserve"> Ленинградской области от 29.12.2012 N 113-оз;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б-1) организации, применяющие режим государственной поддержки в соответствии с областным </w:t>
      </w:r>
      <w:hyperlink r:id="rId54" w:history="1">
        <w:r w:rsidRPr="003310AE">
          <w:t>законом</w:t>
        </w:r>
      </w:hyperlink>
      <w:r w:rsidRPr="003310AE">
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</w:t>
      </w:r>
      <w:hyperlink r:id="rId55" w:history="1">
        <w:r w:rsidRPr="003310AE">
          <w:t>коду</w:t>
        </w:r>
      </w:hyperlink>
      <w:r w:rsidRPr="003310AE">
        <w:t xml:space="preserve"> Общероссийского классификатора видов экономической деятельности ОК 029-2014 (</w:t>
      </w:r>
      <w:proofErr w:type="spellStart"/>
      <w:r w:rsidRPr="003310AE">
        <w:t>КДЕС</w:t>
      </w:r>
      <w:proofErr w:type="spellEnd"/>
      <w:r w:rsidRPr="003310AE">
        <w:t xml:space="preserve"> Ред.2) 19.2;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"б-1"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56" w:history="1">
        <w:r w:rsidRPr="003310AE">
          <w:t>Законом</w:t>
        </w:r>
      </w:hyperlink>
      <w:r w:rsidRPr="003310AE">
        <w:t xml:space="preserve"> Ленинградской области от 29.12.2012 N 113-оз; в ред. Законов Ленинградской области от 24.11.2014 </w:t>
      </w:r>
      <w:hyperlink r:id="rId57" w:history="1">
        <w:r w:rsidRPr="003310AE">
          <w:t>N 87-оз</w:t>
        </w:r>
      </w:hyperlink>
      <w:r w:rsidRPr="003310AE">
        <w:t xml:space="preserve">, от 27.11.2015 </w:t>
      </w:r>
      <w:hyperlink r:id="rId58" w:history="1">
        <w:r w:rsidRPr="003310AE">
          <w:t>N 122-оз</w:t>
        </w:r>
      </w:hyperlink>
      <w:r w:rsidRPr="003310AE">
        <w:t>)</w:t>
      </w:r>
    </w:p>
    <w:p w:rsidR="00453430" w:rsidRPr="003310AE" w:rsidRDefault="00453430" w:rsidP="0045343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430" w:rsidRPr="003310AE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430" w:rsidRPr="003310AE" w:rsidRDefault="00453430" w:rsidP="00197474">
            <w:pPr>
              <w:pStyle w:val="ConsPlusNormal"/>
              <w:jc w:val="both"/>
            </w:pPr>
            <w:r w:rsidRPr="003310AE">
              <w:t xml:space="preserve">В соответствии с </w:t>
            </w:r>
            <w:hyperlink r:id="rId59" w:history="1">
              <w:r w:rsidRPr="003310AE">
                <w:t>Законом</w:t>
              </w:r>
            </w:hyperlink>
            <w:r w:rsidRPr="003310AE">
              <w:t xml:space="preserve"> Ленинградской области от 29.12.2017 N 93-оз с 1 января 2019 года часть 1 статьи 3-1 будет дополнена пунктом "б-2" следующего содержания:</w:t>
            </w:r>
          </w:p>
          <w:p w:rsidR="00453430" w:rsidRPr="003310AE" w:rsidRDefault="00453430" w:rsidP="00197474">
            <w:pPr>
              <w:pStyle w:val="ConsPlusNormal"/>
              <w:jc w:val="both"/>
            </w:pPr>
            <w:r w:rsidRPr="003310AE">
              <w:t xml:space="preserve">"б-2) организации, применяющие меры стимулирования деятельности в сфере промышленности в соответствии с областным </w:t>
            </w:r>
            <w:hyperlink r:id="rId60" w:history="1">
              <w:r w:rsidRPr="003310AE">
                <w:t>законом</w:t>
              </w:r>
            </w:hyperlink>
            <w:r w:rsidRPr="003310AE">
      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</w:t>
            </w:r>
            <w:proofErr w:type="spellStart"/>
            <w:r w:rsidRPr="003310AE">
              <w:t>приобретенного</w:t>
            </w:r>
            <w:proofErr w:type="spellEnd"/>
            <w:r w:rsidRPr="003310AE">
              <w:t>) в ходе реализации инвестиционного проекта, на срок действия специального инвестиционного контракта;".</w:t>
            </w:r>
          </w:p>
        </w:tc>
      </w:tr>
    </w:tbl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в) организации по производству, переработке и хранению сельскохозяйственной продукции (кроме птицефабрик по производству мяса бройлера), выращиванию, лову и переработке рыбы при условии, что выручка от указанных видов деятельности составляет не менее 70 процентов общей суммы выручки от реализации продукции (работ, услуг);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г) жилищные кооперативы, жилищно-строительные кооперативы, товарищества собственников недвижимости, товарищества собственников жилья - в отношении общего имущества собственников помещений в многоквартирном доме и имущества, используемого для обеспечения эксплуатации многоквартирного дома;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"г" в ред. </w:t>
      </w:r>
      <w:hyperlink r:id="rId61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д) организации - в отношении имущества, используемого исключительно для организации отдыха и оздоровления детей до 18 лет;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е) утратил силу. - </w:t>
      </w:r>
      <w:hyperlink r:id="rId62" w:history="1">
        <w:r w:rsidRPr="003310AE">
          <w:t>Закон</w:t>
        </w:r>
      </w:hyperlink>
      <w:r w:rsidRPr="003310AE">
        <w:t xml:space="preserve"> Ленинградской области от 27.11.2015 N 124-оз;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ж) религиозные организации - в отношении имущества, используемого для административно-хозяйственной, просветительской и общественно полезной деятельности (имущество богаделен, приютов, домов причта, монастырских подсобных хозяйств и так далее);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з) организации - в отношении имущества, предназначенного для водоснабжения населения питьевой водой по магистральным водоводам;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(в ред. </w:t>
      </w:r>
      <w:hyperlink r:id="rId63" w:history="1">
        <w:r w:rsidRPr="003310AE">
          <w:t>Закона</w:t>
        </w:r>
      </w:hyperlink>
      <w:r w:rsidRPr="003310AE">
        <w:t xml:space="preserve"> Ленинградской области от 20.06.2005 N 49-оз)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и) организации поддержки субъектов малого предпринимательства при одновременном соблюдении следующих условий: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доля участия Ленинградской области и(или) муниципальных образований Ленинградской области в уставном капитале этой организации - более 50 процентов и(или) представители Ленинградской области и(или) муниципальных образований входят в попечительский совет или иные органы управления такой организации;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оказание одного или нескольких видов услуг, в частности, консультационных, аудиторских, обучающих, финансовых, юридических, организационно-технических, научно-исследовательских, направленных на содействие развитию малого предпринимательства, является основным видом деятельности организации;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к) газораспределительные организации в отношении имущества, относящегося к объектам жилищно-коммунальной сферы, находящегося на балансе газораспределительных организаций;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(в ред. </w:t>
      </w:r>
      <w:hyperlink r:id="rId64" w:history="1">
        <w:r w:rsidRPr="003310AE">
          <w:t>Закона</w:t>
        </w:r>
      </w:hyperlink>
      <w:r w:rsidRPr="003310AE">
        <w:t xml:space="preserve"> Ленинградской области от 25.11.2004 N 95-оз)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л) организации народных художественных промыслов;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lastRenderedPageBreak/>
        <w:t xml:space="preserve">м) </w:t>
      </w:r>
      <w:proofErr w:type="spellStart"/>
      <w:r w:rsidRPr="003310AE">
        <w:t>исключен</w:t>
      </w:r>
      <w:proofErr w:type="spellEnd"/>
      <w:r w:rsidRPr="003310AE">
        <w:t xml:space="preserve">. - </w:t>
      </w:r>
      <w:hyperlink r:id="rId65" w:history="1">
        <w:r w:rsidRPr="003310AE">
          <w:t>Закон</w:t>
        </w:r>
      </w:hyperlink>
      <w:r w:rsidRPr="003310AE">
        <w:t xml:space="preserve"> Ленинградской области от 20.06.2005 N 49-оз;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н) организации - в отношении объектов жилищного фонда и инженерной инфраструктуры жилищно-коммунального комплекса, на поддержку которых выделяются средства из областного бюджета Ленинградской области и(или) местных бюджетов;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"н" в ред. </w:t>
      </w:r>
      <w:hyperlink r:id="rId66" w:history="1">
        <w:r w:rsidRPr="003310AE">
          <w:t>Закона</w:t>
        </w:r>
      </w:hyperlink>
      <w:r w:rsidRPr="003310AE">
        <w:t xml:space="preserve"> Ленинградской области от 12.07.2006 N 58-оз)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о) предприятия </w:t>
      </w:r>
      <w:proofErr w:type="spellStart"/>
      <w:r w:rsidRPr="003310AE">
        <w:t>сланцедобывающей</w:t>
      </w:r>
      <w:proofErr w:type="spellEnd"/>
      <w:r w:rsidRPr="003310AE">
        <w:t xml:space="preserve"> промышленности;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п) предприятия потребительской кооперации, производственные кооперативы;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"п" в ред. </w:t>
      </w:r>
      <w:hyperlink r:id="rId67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430" w:rsidRPr="003310AE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430" w:rsidRPr="003310AE" w:rsidRDefault="00453430" w:rsidP="00197474">
            <w:pPr>
              <w:pStyle w:val="ConsPlusNormal"/>
              <w:jc w:val="both"/>
            </w:pPr>
            <w:r w:rsidRPr="003310AE">
              <w:t>Подпункт "р" распространялся на правоотношения, возникшие с 1 января 2004 года, и действовал до 31 декабря 2004 года (</w:t>
            </w:r>
            <w:hyperlink r:id="rId68" w:history="1">
              <w:r w:rsidRPr="003310AE">
                <w:t>пункт 2 статьи 2</w:t>
              </w:r>
            </w:hyperlink>
            <w:r w:rsidRPr="003310AE">
              <w:t xml:space="preserve"> Закона Ленинградской области от 25.11.2004 N 95-оз).</w:t>
            </w:r>
          </w:p>
        </w:tc>
      </w:tr>
    </w:tbl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р) предприятия текстильной и </w:t>
      </w:r>
      <w:proofErr w:type="spellStart"/>
      <w:r w:rsidRPr="003310AE">
        <w:t>легкой</w:t>
      </w:r>
      <w:proofErr w:type="spellEnd"/>
      <w:r w:rsidRPr="003310AE">
        <w:t xml:space="preserve"> промышленности в отношении имущества, используемого для основной производственной деятельности;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"р"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69" w:history="1">
        <w:r w:rsidRPr="003310AE">
          <w:t>Законом</w:t>
        </w:r>
      </w:hyperlink>
      <w:r w:rsidRPr="003310AE">
        <w:t xml:space="preserve"> Ленинградской области от 25.11.2004 N 95-оз)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с) 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"с"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70" w:history="1">
        <w:r w:rsidRPr="003310AE">
          <w:t>Законом</w:t>
        </w:r>
      </w:hyperlink>
      <w:r w:rsidRPr="003310AE">
        <w:t xml:space="preserve"> Ленинградской области от 25.11.2004 N 95-оз)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т) 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"т"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71" w:history="1">
        <w:r w:rsidRPr="003310AE">
          <w:t>Законом</w:t>
        </w:r>
      </w:hyperlink>
      <w:r w:rsidRPr="003310AE">
        <w:t xml:space="preserve"> Ленинградской области от 25.11.2004 N 95-оз)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у) общественные объединения, осуществляющие свою деятельность за </w:t>
      </w:r>
      <w:proofErr w:type="spellStart"/>
      <w:r w:rsidRPr="003310AE">
        <w:t>счет</w:t>
      </w:r>
      <w:proofErr w:type="spellEnd"/>
      <w:r w:rsidRPr="003310AE">
        <w:t xml:space="preserve"> взносов граждан и организаций и не осуществляющие предпринимательскую деятельность;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"у"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72" w:history="1">
        <w:r w:rsidRPr="003310AE">
          <w:t>Законом</w:t>
        </w:r>
      </w:hyperlink>
      <w:r w:rsidRPr="003310AE">
        <w:t xml:space="preserve"> Ленинградской области от 25.11.2004 N 95-оз)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ф) утратил силу. - </w:t>
      </w:r>
      <w:hyperlink r:id="rId73" w:history="1">
        <w:r w:rsidRPr="003310AE">
          <w:t>Закон</w:t>
        </w:r>
      </w:hyperlink>
      <w:r w:rsidRPr="003310AE">
        <w:t xml:space="preserve"> Ленинградской области от 27.11.2015 N 124-оз;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х) садоводческие, огороднические, дачные некоммерческие объединения граждан, некоммерческие объединения граждан, товарищества собственников недвижимости, созданные для ведения садоводства, огородничества и дачного хозяйства, - в отношении имущества, находящегося в их собственности;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"х" в ред. </w:t>
      </w:r>
      <w:hyperlink r:id="rId74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ц) гаражные кооперативы - в отношении имущества, находящегося в их собственности;</w:t>
      </w:r>
    </w:p>
    <w:p w:rsidR="00453430" w:rsidRPr="003310AE" w:rsidRDefault="00453430" w:rsidP="00453430">
      <w:pPr>
        <w:pStyle w:val="ConsPlusNormal"/>
        <w:jc w:val="both"/>
      </w:pPr>
      <w:r w:rsidRPr="003310AE">
        <w:t>(</w:t>
      </w:r>
      <w:proofErr w:type="spellStart"/>
      <w:r w:rsidRPr="003310AE">
        <w:t>пп</w:t>
      </w:r>
      <w:proofErr w:type="spellEnd"/>
      <w:r w:rsidRPr="003310AE">
        <w:t xml:space="preserve">. "ц"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75" w:history="1">
        <w:r w:rsidRPr="003310AE">
          <w:t>Законом</w:t>
        </w:r>
      </w:hyperlink>
      <w:r w:rsidRPr="003310AE">
        <w:t xml:space="preserve"> Ленинградской области от 20.07.2007 N 122-оз)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ч) организации - управляющие компании индустриальных (промышленных) парков - в отношении объектов промышленной инфраструктуры индустриальных (промышленных) парков на период, установленный областным </w:t>
      </w:r>
      <w:hyperlink r:id="rId76" w:history="1">
        <w:r w:rsidRPr="003310AE">
          <w:t>законом</w:t>
        </w:r>
      </w:hyperlink>
      <w:r w:rsidRPr="003310AE">
        <w:t xml:space="preserve"> "О создании и развитии индустриальных (промышленных) парков в Ленинградской области";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"ч" в ред. </w:t>
      </w:r>
      <w:hyperlink r:id="rId77" w:history="1">
        <w:r w:rsidRPr="003310AE">
          <w:t>Закона</w:t>
        </w:r>
      </w:hyperlink>
      <w:r w:rsidRPr="003310AE">
        <w:t xml:space="preserve"> Ленинградской области от 04.04.2016 N 16-оз)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ш) частные дошкольные образовательные организации - в отношении имущества, используемого для осуществления образовательного процесса;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"ш" в ред. </w:t>
      </w:r>
      <w:hyperlink r:id="rId78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щ) частные образовательные организации дополнительного образования детей - в отношении имущества, используемого для осуществления образовательного процесса;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"щ" в ред. </w:t>
      </w:r>
      <w:hyperlink r:id="rId79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э) частные общеобразовательные организации - в отношении имущества, используемого для осуществления образовательного процесса;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"э" в ред. </w:t>
      </w:r>
      <w:hyperlink r:id="rId80" w:history="1">
        <w:r w:rsidRPr="003310AE">
          <w:t>Закона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ю) организации, заключившие концессионные соглашения с Ленинградской областью в соответствии с Федеральным </w:t>
      </w:r>
      <w:hyperlink r:id="rId81" w:history="1">
        <w:r w:rsidRPr="003310AE">
          <w:t>законом</w:t>
        </w:r>
      </w:hyperlink>
      <w:r w:rsidRPr="003310AE">
        <w:t xml:space="preserve"> от 21 июля 2005 года N 115-ФЗ "О концессионных соглашениях", - в отношении недвижимого имущества, являющегося объектом этих концессионных соглашений на период действия концессионных соглашений;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"ю"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82" w:history="1">
        <w:r w:rsidRPr="003310AE">
          <w:t>Законом</w:t>
        </w:r>
      </w:hyperlink>
      <w:r w:rsidRPr="003310AE">
        <w:t xml:space="preserve"> Ленинградской области от 13.10.2014 N 67-оз)</w:t>
      </w:r>
    </w:p>
    <w:p w:rsidR="00453430" w:rsidRPr="003310AE" w:rsidRDefault="00453430" w:rsidP="0045343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430" w:rsidRPr="003310AE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430" w:rsidRPr="003310AE" w:rsidRDefault="00453430" w:rsidP="00197474">
            <w:pPr>
              <w:pStyle w:val="ConsPlusNormal"/>
              <w:jc w:val="both"/>
            </w:pPr>
            <w:r w:rsidRPr="003310AE">
              <w:lastRenderedPageBreak/>
              <w:t xml:space="preserve">Пункт "я", </w:t>
            </w:r>
            <w:proofErr w:type="spellStart"/>
            <w:r w:rsidRPr="003310AE">
              <w:t>введенный</w:t>
            </w:r>
            <w:proofErr w:type="spellEnd"/>
            <w:r w:rsidRPr="003310AE">
              <w:t xml:space="preserve"> </w:t>
            </w:r>
            <w:hyperlink r:id="rId83" w:history="1">
              <w:r w:rsidRPr="003310AE">
                <w:t>Законом</w:t>
              </w:r>
            </w:hyperlink>
            <w:r w:rsidRPr="003310AE">
              <w:t xml:space="preserve"> Ленинградской области от 29.12.2017 N 92-оз, </w:t>
            </w:r>
            <w:hyperlink r:id="rId84" w:history="1">
              <w:r w:rsidRPr="003310AE">
                <w:t>действует</w:t>
              </w:r>
            </w:hyperlink>
            <w:r w:rsidRPr="003310AE">
              <w:t xml:space="preserve"> с 1 января 2018 года до 1 января 2019 года.</w:t>
            </w:r>
          </w:p>
        </w:tc>
      </w:tr>
    </w:tbl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я) организации - в отношении имущества, указанного в </w:t>
      </w:r>
      <w:hyperlink r:id="rId85" w:history="1">
        <w:r w:rsidRPr="003310AE">
          <w:t>пункте 25 статьи 381</w:t>
        </w:r>
      </w:hyperlink>
      <w:r w:rsidRPr="003310AE">
        <w:t xml:space="preserve"> Налогового кодекса Российской Федерации, с даты выпуска которого прошло не более </w:t>
      </w:r>
      <w:proofErr w:type="spellStart"/>
      <w:r w:rsidRPr="003310AE">
        <w:t>трех</w:t>
      </w:r>
      <w:proofErr w:type="spellEnd"/>
      <w:r w:rsidRPr="003310AE">
        <w:t xml:space="preserve"> лет.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"я"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86" w:history="1">
        <w:r w:rsidRPr="003310AE">
          <w:t>Законом</w:t>
        </w:r>
      </w:hyperlink>
      <w:r w:rsidRPr="003310AE">
        <w:t xml:space="preserve"> Ленинградской области от 29.12.2017 N 92-оз)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2. Уплачивают налог в размере 50 процентов от установленной </w:t>
      </w:r>
      <w:hyperlink w:anchor="Par28" w:tooltip="Статья 1" w:history="1">
        <w:proofErr w:type="spellStart"/>
        <w:r w:rsidRPr="003310AE">
          <w:t>статьей</w:t>
        </w:r>
        <w:proofErr w:type="spellEnd"/>
        <w:r w:rsidRPr="003310AE">
          <w:t xml:space="preserve"> 1</w:t>
        </w:r>
      </w:hyperlink>
      <w:r w:rsidRPr="003310AE">
        <w:t xml:space="preserve"> настоящего областного закона ставки: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а) утратил силу. - </w:t>
      </w:r>
      <w:hyperlink r:id="rId87" w:history="1">
        <w:r w:rsidRPr="003310AE">
          <w:t>Закон</w:t>
        </w:r>
      </w:hyperlink>
      <w:r w:rsidRPr="003310AE">
        <w:t xml:space="preserve"> Ленинградской области от 24.04.2007 N 65-оз;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б) предприятия средств массовой информации, полиграфии и книгоиздания;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в) организации, осуществляющие содержание автомобильных дорог общего пользования, находящихся в государственной собственности Ленинградской области, у которых удельный вес доходов от осуществления этой деятельности составляет не менее 50 процентов в отношении имущества, предназначенного для содержания указанных автомобильных дорог;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г) организации - в отношении имущества, используемого для ремонта и обслуживания сельскохозяйственной техники и животноводческого оборудования, при условии, что выручка от указанных видов деятельности составляет не менее 50 процентов общей суммы выручки от реализации продукции (работ, услуг);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д) </w:t>
      </w:r>
      <w:proofErr w:type="spellStart"/>
      <w:r w:rsidRPr="003310AE">
        <w:t>исключен</w:t>
      </w:r>
      <w:proofErr w:type="spellEnd"/>
      <w:r w:rsidRPr="003310AE">
        <w:t xml:space="preserve"> с 1 января 2006 года. - </w:t>
      </w:r>
      <w:hyperlink r:id="rId88" w:history="1">
        <w:r w:rsidRPr="003310AE">
          <w:t>Закон</w:t>
        </w:r>
      </w:hyperlink>
      <w:r w:rsidRPr="003310AE">
        <w:t xml:space="preserve"> Ленинградской области от 05.10.2005 N 79-оз;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>е) организации, осуществляющие деятельность по кодам Общероссийского классификатора видов экономической деятельности ОК 029-2014 (</w:t>
      </w:r>
      <w:proofErr w:type="spellStart"/>
      <w:r w:rsidRPr="003310AE">
        <w:t>КДЕС</w:t>
      </w:r>
      <w:proofErr w:type="spellEnd"/>
      <w:r w:rsidRPr="003310AE">
        <w:t xml:space="preserve"> Ред. 2) </w:t>
      </w:r>
      <w:hyperlink r:id="rId89" w:history="1">
        <w:r w:rsidRPr="003310AE">
          <w:t>46.71</w:t>
        </w:r>
      </w:hyperlink>
      <w:r w:rsidRPr="003310AE">
        <w:t xml:space="preserve"> и </w:t>
      </w:r>
      <w:hyperlink r:id="rId90" w:history="1">
        <w:r w:rsidRPr="003310AE">
          <w:t>47.3</w:t>
        </w:r>
      </w:hyperlink>
      <w:r w:rsidRPr="003310AE">
        <w:t>, и организации - участники консолидированной группы налогоплательщиков, осуществляющие деятельность по коду Общероссийского классификатора видов экономической деятельности ОК 029-2014 (</w:t>
      </w:r>
      <w:proofErr w:type="spellStart"/>
      <w:r w:rsidRPr="003310AE">
        <w:t>КДЕС</w:t>
      </w:r>
      <w:proofErr w:type="spellEnd"/>
      <w:r w:rsidRPr="003310AE">
        <w:t xml:space="preserve"> Ред. 2) </w:t>
      </w:r>
      <w:hyperlink r:id="rId91" w:history="1">
        <w:r w:rsidRPr="003310AE">
          <w:t>19.2</w:t>
        </w:r>
      </w:hyperlink>
      <w:r w:rsidRPr="003310AE">
        <w:t xml:space="preserve">, применяющие режим государственной поддержки в соответствии с областным </w:t>
      </w:r>
      <w:hyperlink r:id="rId92" w:history="1">
        <w:r w:rsidRPr="003310AE">
          <w:t>законом</w:t>
        </w:r>
      </w:hyperlink>
      <w:r w:rsidRPr="003310AE"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режима;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"е" в ред. </w:t>
      </w:r>
      <w:hyperlink r:id="rId93" w:history="1">
        <w:r w:rsidRPr="003310AE">
          <w:t>Закона</w:t>
        </w:r>
      </w:hyperlink>
      <w:r w:rsidRPr="003310AE">
        <w:t xml:space="preserve"> Ленинградской области от 26.07.2017 N 51-оз)</w:t>
      </w:r>
    </w:p>
    <w:p w:rsidR="00453430" w:rsidRPr="003310AE" w:rsidRDefault="00453430" w:rsidP="0045343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430" w:rsidRPr="003310AE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430" w:rsidRPr="003310AE" w:rsidRDefault="00453430" w:rsidP="00197474">
            <w:pPr>
              <w:pStyle w:val="ConsPlusNormal"/>
              <w:jc w:val="both"/>
            </w:pPr>
            <w:r w:rsidRPr="003310AE">
              <w:t xml:space="preserve">Пункт "ж", </w:t>
            </w:r>
            <w:proofErr w:type="spellStart"/>
            <w:r w:rsidRPr="003310AE">
              <w:t>введенный</w:t>
            </w:r>
            <w:proofErr w:type="spellEnd"/>
            <w:r w:rsidRPr="003310AE">
              <w:t xml:space="preserve"> </w:t>
            </w:r>
            <w:hyperlink r:id="rId94" w:history="1">
              <w:r w:rsidRPr="003310AE">
                <w:t>Законом</w:t>
              </w:r>
            </w:hyperlink>
            <w:r w:rsidRPr="003310AE">
              <w:t xml:space="preserve"> Ленинградской области от 27.11.2015 N 122-оз, </w:t>
            </w:r>
            <w:hyperlink r:id="rId95" w:history="1">
              <w:r w:rsidRPr="003310AE">
                <w:t>действует</w:t>
              </w:r>
            </w:hyperlink>
            <w:r w:rsidRPr="003310AE">
              <w:t xml:space="preserve"> до 31 декабря 2018 года.</w:t>
            </w:r>
          </w:p>
        </w:tc>
      </w:tr>
    </w:tbl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ж) организации, осуществляющие вид деятельности по </w:t>
      </w:r>
      <w:hyperlink r:id="rId96" w:history="1">
        <w:r w:rsidRPr="003310AE">
          <w:t>коду</w:t>
        </w:r>
      </w:hyperlink>
      <w:r w:rsidRPr="003310AE">
        <w:t xml:space="preserve"> Общероссийского классификатора видов экономической деятельности ОК 029-2014 (</w:t>
      </w:r>
      <w:proofErr w:type="spellStart"/>
      <w:r w:rsidRPr="003310AE">
        <w:t>КДЕС</w:t>
      </w:r>
      <w:proofErr w:type="spellEnd"/>
      <w:r w:rsidRPr="003310AE">
        <w:t xml:space="preserve"> Ред.2) 29.10.2, при условии, что выручка от указанного вида деятельности составляет не менее 70 процентов от общей суммы выручки от реализации продукции (товаров, работ, услуг).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(п. "ж" </w:t>
      </w:r>
      <w:proofErr w:type="spellStart"/>
      <w:r w:rsidRPr="003310AE">
        <w:t>введен</w:t>
      </w:r>
      <w:proofErr w:type="spellEnd"/>
      <w:r w:rsidRPr="003310AE">
        <w:t xml:space="preserve"> </w:t>
      </w:r>
      <w:hyperlink r:id="rId97" w:history="1">
        <w:r w:rsidRPr="003310AE">
          <w:t>Законом</w:t>
        </w:r>
      </w:hyperlink>
      <w:r w:rsidRPr="003310AE">
        <w:t xml:space="preserve"> Ленинградской области от 27.11.2015 N 122-оз)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bookmarkStart w:id="1" w:name="Par139"/>
      <w:bookmarkEnd w:id="1"/>
      <w:r w:rsidRPr="003310AE">
        <w:t>3. Налоговая база как кадастровая стоимость объектов недвижимого имущества определяется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(часть 3 введена </w:t>
      </w:r>
      <w:hyperlink r:id="rId98" w:history="1">
        <w:r w:rsidRPr="003310AE">
          <w:t>Законом</w:t>
        </w:r>
      </w:hyperlink>
      <w:r w:rsidRPr="003310AE">
        <w:t xml:space="preserve"> Ленинградской области от 24.11.2014 N 84-оз)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bookmarkStart w:id="2" w:name="Par141"/>
      <w:bookmarkEnd w:id="2"/>
      <w:r w:rsidRPr="003310AE">
        <w:t xml:space="preserve">4. Налоговая база как кадастровая стоимость объектов недвижимого имущества определяется в отношении торговых центров (комплексов) общей площадью свыше 1000 квадратных метров и помещений в них, </w:t>
      </w:r>
      <w:proofErr w:type="spellStart"/>
      <w:r w:rsidRPr="003310AE">
        <w:t>включенных</w:t>
      </w:r>
      <w:proofErr w:type="spellEnd"/>
      <w:r w:rsidRPr="003310AE">
        <w:t xml:space="preserve"> в перечень объектов недвижимого имущества, формирование и размещение которого осуществляется в соответствии со </w:t>
      </w:r>
      <w:hyperlink r:id="rId99" w:history="1">
        <w:proofErr w:type="spellStart"/>
        <w:r w:rsidRPr="003310AE">
          <w:t>статьей</w:t>
        </w:r>
        <w:proofErr w:type="spellEnd"/>
        <w:r w:rsidRPr="003310AE">
          <w:t xml:space="preserve"> 378.2</w:t>
        </w:r>
      </w:hyperlink>
      <w:r w:rsidRPr="003310AE">
        <w:t xml:space="preserve"> Налогового кодекса Российской Федерации.</w:t>
      </w:r>
    </w:p>
    <w:p w:rsidR="00453430" w:rsidRPr="003310AE" w:rsidRDefault="00453430" w:rsidP="00453430">
      <w:pPr>
        <w:pStyle w:val="ConsPlusNormal"/>
        <w:jc w:val="both"/>
      </w:pPr>
      <w:r w:rsidRPr="003310AE">
        <w:t xml:space="preserve">(часть 4 введена </w:t>
      </w:r>
      <w:hyperlink r:id="rId100" w:history="1">
        <w:r w:rsidRPr="003310AE">
          <w:t>Законом</w:t>
        </w:r>
      </w:hyperlink>
      <w:r w:rsidRPr="003310AE">
        <w:t xml:space="preserve"> Ленинградской области от 12.04.2016 N 26-оз)</w:t>
      </w:r>
    </w:p>
    <w:p w:rsidR="00453430" w:rsidRPr="003310AE" w:rsidRDefault="00453430" w:rsidP="00453430">
      <w:pPr>
        <w:pStyle w:val="ConsPlusNormal"/>
        <w:jc w:val="both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>Статья 4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>Признать утратившими силу: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областной </w:t>
      </w:r>
      <w:hyperlink r:id="rId101" w:history="1">
        <w:r w:rsidRPr="003310AE">
          <w:t>закон</w:t>
        </w:r>
      </w:hyperlink>
      <w:r w:rsidRPr="003310AE">
        <w:t xml:space="preserve"> "О льготном налогообложении предприятий жилищно-коммунального хозяйства Ленинградской области" от 16 октября 1995 года N 31-оз;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hyperlink r:id="rId102" w:history="1">
        <w:r w:rsidRPr="003310AE">
          <w:t>подпункт "а" статьи 1</w:t>
        </w:r>
      </w:hyperlink>
      <w:r w:rsidRPr="003310AE">
        <w:t xml:space="preserve"> областного закона "О налогообложении организаций потребительской кооперации </w:t>
      </w:r>
      <w:r w:rsidRPr="003310AE">
        <w:lastRenderedPageBreak/>
        <w:t>Ленинградской области" от 8 апреля 1996 года N 7-оз (в редакции областного закона от 31 декабря 2002 года N 74-оз);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абзац утратил силу. - </w:t>
      </w:r>
      <w:hyperlink r:id="rId103" w:history="1">
        <w:r w:rsidRPr="003310AE">
          <w:t>Закон</w:t>
        </w:r>
      </w:hyperlink>
      <w:r w:rsidRPr="003310AE">
        <w:t xml:space="preserve"> Ленинградской области от 06.04.2005 N 25-оз;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абзац утратил силу. - </w:t>
      </w:r>
      <w:hyperlink r:id="rId104" w:history="1">
        <w:r w:rsidRPr="003310AE">
          <w:t>Закон</w:t>
        </w:r>
      </w:hyperlink>
      <w:r w:rsidRPr="003310AE">
        <w:t xml:space="preserve"> Ленинградской области от 20.06.2005 N 48-оз;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r w:rsidRPr="003310AE">
        <w:t xml:space="preserve">областной </w:t>
      </w:r>
      <w:hyperlink r:id="rId105" w:history="1">
        <w:r w:rsidRPr="003310AE">
          <w:t>закон</w:t>
        </w:r>
      </w:hyperlink>
      <w:r w:rsidRPr="003310AE">
        <w:t xml:space="preserve"> "Об изменении ставки налога на имущество предприятий для предприятий речного транспорта" от 15 декабря 1998 года N 45-оз;</w:t>
      </w:r>
    </w:p>
    <w:p w:rsidR="00453430" w:rsidRPr="003310AE" w:rsidRDefault="00453430" w:rsidP="00453430">
      <w:pPr>
        <w:pStyle w:val="ConsPlusNormal"/>
        <w:spacing w:before="200"/>
        <w:ind w:firstLine="540"/>
        <w:jc w:val="both"/>
      </w:pPr>
      <w:hyperlink r:id="rId106" w:history="1">
        <w:r w:rsidRPr="003310AE">
          <w:t>пункт 4 статьи 2</w:t>
        </w:r>
      </w:hyperlink>
      <w:r w:rsidRPr="003310AE">
        <w:t xml:space="preserve"> областного закона "О мерах государственной поддержки </w:t>
      </w:r>
      <w:proofErr w:type="spellStart"/>
      <w:r w:rsidRPr="003310AE">
        <w:t>трейдерской</w:t>
      </w:r>
      <w:proofErr w:type="spellEnd"/>
      <w:r w:rsidRPr="003310AE">
        <w:t xml:space="preserve"> деятельности на территории Ленинградской области" от 8 апреля 2002 года N 10-оз (с изменениями и дополнениями, </w:t>
      </w:r>
      <w:proofErr w:type="spellStart"/>
      <w:r w:rsidRPr="003310AE">
        <w:t>внесенными</w:t>
      </w:r>
      <w:proofErr w:type="spellEnd"/>
      <w:r w:rsidRPr="003310AE">
        <w:t xml:space="preserve"> областным законом от 23 декабря 2002 года N 70-оз и от 14 октября 2003 года N 72-оз).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 xml:space="preserve">Статья 5. Утратила силу. - </w:t>
      </w:r>
      <w:hyperlink r:id="rId107" w:history="1">
        <w:r w:rsidRPr="003310AE">
          <w:t>Закон</w:t>
        </w:r>
      </w:hyperlink>
      <w:r w:rsidRPr="003310AE">
        <w:t xml:space="preserve"> Ленинградской области от 30.12.2009 N 123-оз.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 xml:space="preserve">Статья 6. Утратила силу с 1 января 2014 года. - </w:t>
      </w:r>
      <w:hyperlink r:id="rId108" w:history="1">
        <w:r w:rsidRPr="003310AE">
          <w:t>Закон</w:t>
        </w:r>
      </w:hyperlink>
      <w:r w:rsidRPr="003310AE">
        <w:t xml:space="preserve"> Ленинградской области от 29.12.2012 N 113-оз.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  <w:outlineLvl w:val="0"/>
      </w:pPr>
      <w:r w:rsidRPr="003310AE">
        <w:t>Статья 7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ind w:firstLine="540"/>
        <w:jc w:val="both"/>
      </w:pPr>
      <w:r w:rsidRPr="003310AE">
        <w:t>Настоящий областной закон вступает в силу с 1 января 2004 года, но не ранее чем по истечении одного месяца со дня официального опубликования настоящего областного закона.</w:t>
      </w:r>
    </w:p>
    <w:p w:rsidR="00453430" w:rsidRPr="003310AE" w:rsidRDefault="00453430" w:rsidP="00453430">
      <w:pPr>
        <w:pStyle w:val="ConsPlusNormal"/>
      </w:pPr>
    </w:p>
    <w:p w:rsidR="00453430" w:rsidRPr="003310AE" w:rsidRDefault="00453430" w:rsidP="00453430">
      <w:pPr>
        <w:pStyle w:val="ConsPlusNormal"/>
        <w:jc w:val="right"/>
      </w:pPr>
      <w:r w:rsidRPr="003310AE">
        <w:t>Губернатор</w:t>
      </w:r>
    </w:p>
    <w:p w:rsidR="00453430" w:rsidRPr="003310AE" w:rsidRDefault="00453430" w:rsidP="00453430">
      <w:pPr>
        <w:pStyle w:val="ConsPlusNormal"/>
        <w:jc w:val="right"/>
      </w:pPr>
      <w:r w:rsidRPr="003310AE">
        <w:t>Ленинградской области</w:t>
      </w:r>
    </w:p>
    <w:p w:rsidR="00453430" w:rsidRPr="003310AE" w:rsidRDefault="00453430" w:rsidP="00453430">
      <w:pPr>
        <w:pStyle w:val="ConsPlusNormal"/>
        <w:jc w:val="right"/>
      </w:pPr>
      <w:proofErr w:type="spellStart"/>
      <w:r w:rsidRPr="003310AE">
        <w:t>В.Сердюков</w:t>
      </w:r>
      <w:proofErr w:type="spellEnd"/>
    </w:p>
    <w:p w:rsidR="00453430" w:rsidRPr="003310AE" w:rsidRDefault="00453430" w:rsidP="00453430">
      <w:pPr>
        <w:pStyle w:val="ConsPlusNormal"/>
      </w:pPr>
      <w:r w:rsidRPr="003310AE">
        <w:t>Санкт-Петербург,</w:t>
      </w:r>
    </w:p>
    <w:p w:rsidR="00453430" w:rsidRPr="003310AE" w:rsidRDefault="00453430" w:rsidP="00453430">
      <w:pPr>
        <w:pStyle w:val="ConsPlusNormal"/>
        <w:spacing w:before="200"/>
      </w:pPr>
      <w:r w:rsidRPr="003310AE">
        <w:t>25 ноября 2003 года</w:t>
      </w:r>
    </w:p>
    <w:p w:rsidR="00453430" w:rsidRPr="003310AE" w:rsidRDefault="00453430" w:rsidP="00453430">
      <w:pPr>
        <w:pStyle w:val="ConsPlusNormal"/>
        <w:spacing w:before="200"/>
      </w:pPr>
      <w:r w:rsidRPr="003310AE">
        <w:t>N 98-оз</w:t>
      </w:r>
    </w:p>
    <w:p w:rsidR="0088095D" w:rsidRDefault="0088095D">
      <w:bookmarkStart w:id="3" w:name="_GoBack"/>
      <w:bookmarkEnd w:id="3"/>
    </w:p>
    <w:sectPr w:rsidR="0088095D" w:rsidSect="0045343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0"/>
    <w:rsid w:val="00453430"/>
    <w:rsid w:val="00602FB0"/>
    <w:rsid w:val="0088095D"/>
    <w:rsid w:val="00B54D3C"/>
    <w:rsid w:val="00B96918"/>
    <w:rsid w:val="00C1464B"/>
    <w:rsid w:val="00DA3905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84D3-8F32-46E1-A881-94690EB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30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45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SPB;n=196875;fld=134;dst=100008" TargetMode="External"/><Relationship Id="rId21" Type="http://schemas.openxmlformats.org/officeDocument/2006/relationships/hyperlink" Target="https://login.consultant.ru/link/?req=doc;base=SPB;n=197749;fld=134;dst=100101" TargetMode="External"/><Relationship Id="rId42" Type="http://schemas.openxmlformats.org/officeDocument/2006/relationships/hyperlink" Target="https://login.consultant.ru/link/?req=doc;base=SPB;n=166740;fld=134;dst=100011" TargetMode="External"/><Relationship Id="rId47" Type="http://schemas.openxmlformats.org/officeDocument/2006/relationships/hyperlink" Target="https://login.consultant.ru/link/?req=doc;base=RZR;n=299557;fld=134" TargetMode="External"/><Relationship Id="rId63" Type="http://schemas.openxmlformats.org/officeDocument/2006/relationships/hyperlink" Target="https://login.consultant.ru/link/?req=doc;base=SPB;n=56229;fld=134;dst=100009" TargetMode="External"/><Relationship Id="rId68" Type="http://schemas.openxmlformats.org/officeDocument/2006/relationships/hyperlink" Target="https://login.consultant.ru/link/?req=doc;base=SPB;n=51829;fld=134;dst=100022" TargetMode="External"/><Relationship Id="rId84" Type="http://schemas.openxmlformats.org/officeDocument/2006/relationships/hyperlink" Target="https://login.consultant.ru/link/?req=doc;base=SPB;n=194586;fld=134;dst=100011" TargetMode="External"/><Relationship Id="rId89" Type="http://schemas.openxmlformats.org/officeDocument/2006/relationships/hyperlink" Target="https://login.consultant.ru/link/?req=doc;base=RZR;n=293450;fld=134;dst=103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SPB;n=92823;fld=134;dst=100008" TargetMode="External"/><Relationship Id="rId29" Type="http://schemas.openxmlformats.org/officeDocument/2006/relationships/hyperlink" Target="https://login.consultant.ru/link/?req=doc;base=SPB;n=171701;fld=134;dst=100074" TargetMode="External"/><Relationship Id="rId107" Type="http://schemas.openxmlformats.org/officeDocument/2006/relationships/hyperlink" Target="https://login.consultant.ru/link/?req=doc;base=SPB;n=95067;fld=134;dst=100014" TargetMode="External"/><Relationship Id="rId11" Type="http://schemas.openxmlformats.org/officeDocument/2006/relationships/hyperlink" Target="https://login.consultant.ru/link/?req=doc;base=SPB;n=67688;fld=134;dst=100008" TargetMode="External"/><Relationship Id="rId24" Type="http://schemas.openxmlformats.org/officeDocument/2006/relationships/hyperlink" Target="https://login.consultant.ru/link/?req=doc;base=SPB;n=153915;fld=134;dst=100008" TargetMode="External"/><Relationship Id="rId32" Type="http://schemas.openxmlformats.org/officeDocument/2006/relationships/hyperlink" Target="https://login.consultant.ru/link/?req=doc;base=SPB;n=194586;fld=134;dst=100008" TargetMode="External"/><Relationship Id="rId37" Type="http://schemas.openxmlformats.org/officeDocument/2006/relationships/hyperlink" Target="https://login.consultant.ru/link/?req=doc;base=SPB;n=153915;fld=134;dst=100009" TargetMode="External"/><Relationship Id="rId40" Type="http://schemas.openxmlformats.org/officeDocument/2006/relationships/hyperlink" Target="https://login.consultant.ru/link/?req=doc;base=SPB;n=172299;fld=134;dst=100010" TargetMode="External"/><Relationship Id="rId45" Type="http://schemas.openxmlformats.org/officeDocument/2006/relationships/hyperlink" Target="https://login.consultant.ru/link/?req=doc;base=SPB;n=197506;fld=134;dst=100009" TargetMode="External"/><Relationship Id="rId53" Type="http://schemas.openxmlformats.org/officeDocument/2006/relationships/hyperlink" Target="https://login.consultant.ru/link/?req=doc;base=SPB;n=197749;fld=134;dst=100104" TargetMode="External"/><Relationship Id="rId58" Type="http://schemas.openxmlformats.org/officeDocument/2006/relationships/hyperlink" Target="https://login.consultant.ru/link/?req=doc;base=SPB;n=166738;fld=134;dst=100009" TargetMode="External"/><Relationship Id="rId66" Type="http://schemas.openxmlformats.org/officeDocument/2006/relationships/hyperlink" Target="https://login.consultant.ru/link/?req=doc;base=SPB;n=79363;fld=134;dst=100013" TargetMode="External"/><Relationship Id="rId74" Type="http://schemas.openxmlformats.org/officeDocument/2006/relationships/hyperlink" Target="https://login.consultant.ru/link/?req=doc;base=SPB;n=172299;fld=134;dst=100019" TargetMode="External"/><Relationship Id="rId79" Type="http://schemas.openxmlformats.org/officeDocument/2006/relationships/hyperlink" Target="https://login.consultant.ru/link/?req=doc;base=SPB;n=172299;fld=134;dst=100023" TargetMode="External"/><Relationship Id="rId87" Type="http://schemas.openxmlformats.org/officeDocument/2006/relationships/hyperlink" Target="https://login.consultant.ru/link/?req=doc;base=SPB;n=71310;fld=134;dst=100008" TargetMode="External"/><Relationship Id="rId102" Type="http://schemas.openxmlformats.org/officeDocument/2006/relationships/hyperlink" Target="https://login.consultant.ru/link/?req=doc;base=SPB;n=36320;fld=134;dst=100009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login.consultant.ru/link/?req=doc;base=SPB;n=51829;fld=134;dst=100008" TargetMode="External"/><Relationship Id="rId61" Type="http://schemas.openxmlformats.org/officeDocument/2006/relationships/hyperlink" Target="https://login.consultant.ru/link/?req=doc;base=SPB;n=172299;fld=134;dst=100015" TargetMode="External"/><Relationship Id="rId82" Type="http://schemas.openxmlformats.org/officeDocument/2006/relationships/hyperlink" Target="https://login.consultant.ru/link/?req=doc;base=SPB;n=152538;fld=134;dst=100008" TargetMode="External"/><Relationship Id="rId90" Type="http://schemas.openxmlformats.org/officeDocument/2006/relationships/hyperlink" Target="https://login.consultant.ru/link/?req=doc;base=RZR;n=293450;fld=134;dst=103660" TargetMode="External"/><Relationship Id="rId95" Type="http://schemas.openxmlformats.org/officeDocument/2006/relationships/hyperlink" Target="https://login.consultant.ru/link/?req=doc;base=SPB;n=166738;fld=134;dst=100016" TargetMode="External"/><Relationship Id="rId19" Type="http://schemas.openxmlformats.org/officeDocument/2006/relationships/hyperlink" Target="https://login.consultant.ru/link/?req=doc;base=SPB;n=119702;fld=134;dst=100008" TargetMode="External"/><Relationship Id="rId14" Type="http://schemas.openxmlformats.org/officeDocument/2006/relationships/hyperlink" Target="https://login.consultant.ru/link/?req=doc;base=SPB;n=76879;fld=134;dst=100008" TargetMode="External"/><Relationship Id="rId22" Type="http://schemas.openxmlformats.org/officeDocument/2006/relationships/hyperlink" Target="https://login.consultant.ru/link/?req=doc;base=SPB;n=172147;fld=134;dst=100118" TargetMode="External"/><Relationship Id="rId27" Type="http://schemas.openxmlformats.org/officeDocument/2006/relationships/hyperlink" Target="https://login.consultant.ru/link/?req=doc;base=SPB;n=166738;fld=134;dst=100008" TargetMode="External"/><Relationship Id="rId30" Type="http://schemas.openxmlformats.org/officeDocument/2006/relationships/hyperlink" Target="https://login.consultant.ru/link/?req=doc;base=SPB;n=172299;fld=134;dst=100008" TargetMode="External"/><Relationship Id="rId35" Type="http://schemas.openxmlformats.org/officeDocument/2006/relationships/hyperlink" Target="https://login.consultant.ru/link/?req=doc;base=RZR;n=153979;fld=134;dst=100008" TargetMode="External"/><Relationship Id="rId43" Type="http://schemas.openxmlformats.org/officeDocument/2006/relationships/hyperlink" Target="https://login.consultant.ru/link/?req=doc;base=SPB;n=166740;fld=134;dst=100020" TargetMode="External"/><Relationship Id="rId48" Type="http://schemas.openxmlformats.org/officeDocument/2006/relationships/hyperlink" Target="https://login.consultant.ru/link/?req=doc;base=SPB;n=172299;fld=134;dst=100012" TargetMode="External"/><Relationship Id="rId56" Type="http://schemas.openxmlformats.org/officeDocument/2006/relationships/hyperlink" Target="https://login.consultant.ru/link/?req=doc;base=SPB;n=197749;fld=134;dst=100102" TargetMode="External"/><Relationship Id="rId64" Type="http://schemas.openxmlformats.org/officeDocument/2006/relationships/hyperlink" Target="https://login.consultant.ru/link/?req=doc;base=SPB;n=51829;fld=134;dst=100012" TargetMode="External"/><Relationship Id="rId69" Type="http://schemas.openxmlformats.org/officeDocument/2006/relationships/hyperlink" Target="https://login.consultant.ru/link/?req=doc;base=SPB;n=51829;fld=134;dst=100013" TargetMode="External"/><Relationship Id="rId77" Type="http://schemas.openxmlformats.org/officeDocument/2006/relationships/hyperlink" Target="https://login.consultant.ru/link/?req=doc;base=SPB;n=171701;fld=134;dst=100074" TargetMode="External"/><Relationship Id="rId100" Type="http://schemas.openxmlformats.org/officeDocument/2006/relationships/hyperlink" Target="https://login.consultant.ru/link/?req=doc;base=SPB;n=172299;fld=134;dst=100027" TargetMode="External"/><Relationship Id="rId105" Type="http://schemas.openxmlformats.org/officeDocument/2006/relationships/hyperlink" Target="https://login.consultant.ru/link/?req=doc;base=SPB;n=14431;fld=134" TargetMode="External"/><Relationship Id="rId8" Type="http://schemas.openxmlformats.org/officeDocument/2006/relationships/hyperlink" Target="https://login.consultant.ru/link/?req=doc;base=SPB;n=56229;fld=134;dst=100008" TargetMode="External"/><Relationship Id="rId51" Type="http://schemas.openxmlformats.org/officeDocument/2006/relationships/hyperlink" Target="https://login.consultant.ru/link/?req=doc;base=RZR;n=299556;fld=134;dst=932" TargetMode="External"/><Relationship Id="rId72" Type="http://schemas.openxmlformats.org/officeDocument/2006/relationships/hyperlink" Target="https://login.consultant.ru/link/?req=doc;base=SPB;n=51829;fld=134;dst=100017" TargetMode="External"/><Relationship Id="rId80" Type="http://schemas.openxmlformats.org/officeDocument/2006/relationships/hyperlink" Target="https://login.consultant.ru/link/?req=doc;base=SPB;n=172299;fld=134;dst=100025" TargetMode="External"/><Relationship Id="rId85" Type="http://schemas.openxmlformats.org/officeDocument/2006/relationships/hyperlink" Target="https://login.consultant.ru/link/?req=doc;base=RZR;n=299557;fld=134;dst=11221" TargetMode="External"/><Relationship Id="rId93" Type="http://schemas.openxmlformats.org/officeDocument/2006/relationships/hyperlink" Target="https://login.consultant.ru/link/?req=doc;base=SPB;n=188809;fld=134;dst=100077" TargetMode="External"/><Relationship Id="rId98" Type="http://schemas.openxmlformats.org/officeDocument/2006/relationships/hyperlink" Target="https://login.consultant.ru/link/?req=doc;base=SPB;n=153915;fld=134;dst=10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SPB;n=71310;fld=134;dst=100008" TargetMode="External"/><Relationship Id="rId17" Type="http://schemas.openxmlformats.org/officeDocument/2006/relationships/hyperlink" Target="https://login.consultant.ru/link/?req=doc;base=SPB;n=95067;fld=134;dst=100014" TargetMode="External"/><Relationship Id="rId25" Type="http://schemas.openxmlformats.org/officeDocument/2006/relationships/hyperlink" Target="https://login.consultant.ru/link/?req=doc;base=SPB;n=153918;fld=134;dst=100028" TargetMode="External"/><Relationship Id="rId33" Type="http://schemas.openxmlformats.org/officeDocument/2006/relationships/hyperlink" Target="https://login.consultant.ru/link/?req=doc;base=SPB;n=197506;fld=134;dst=100009" TargetMode="External"/><Relationship Id="rId38" Type="http://schemas.openxmlformats.org/officeDocument/2006/relationships/hyperlink" Target="https://login.consultant.ru/link/?req=doc;base=RZR;n=299557;fld=134" TargetMode="External"/><Relationship Id="rId46" Type="http://schemas.openxmlformats.org/officeDocument/2006/relationships/hyperlink" Target="https://login.consultant.ru/link/?req=doc;base=SPB;n=92823;fld=134;dst=100008" TargetMode="External"/><Relationship Id="rId59" Type="http://schemas.openxmlformats.org/officeDocument/2006/relationships/hyperlink" Target="https://login.consultant.ru/link/?req=doc;base=SPB;n=194628;fld=134;dst=100048" TargetMode="External"/><Relationship Id="rId67" Type="http://schemas.openxmlformats.org/officeDocument/2006/relationships/hyperlink" Target="https://login.consultant.ru/link/?req=doc;base=SPB;n=172299;fld=134;dst=100017" TargetMode="External"/><Relationship Id="rId103" Type="http://schemas.openxmlformats.org/officeDocument/2006/relationships/hyperlink" Target="https://login.consultant.ru/link/?req=doc;base=SPB;n=95816;fld=134;dst=100025" TargetMode="External"/><Relationship Id="rId108" Type="http://schemas.openxmlformats.org/officeDocument/2006/relationships/hyperlink" Target="https://login.consultant.ru/link/?req=doc;base=SPB;n=197749;fld=134;dst=100111" TargetMode="External"/><Relationship Id="rId20" Type="http://schemas.openxmlformats.org/officeDocument/2006/relationships/hyperlink" Target="https://login.consultant.ru/link/?req=doc;base=SPB;n=120754;fld=134;dst=100008" TargetMode="External"/><Relationship Id="rId41" Type="http://schemas.openxmlformats.org/officeDocument/2006/relationships/hyperlink" Target="https://login.consultant.ru/link/?req=doc;base=SPB;n=172299;fld=134;dst=100011" TargetMode="External"/><Relationship Id="rId54" Type="http://schemas.openxmlformats.org/officeDocument/2006/relationships/hyperlink" Target="https://login.consultant.ru/link/?req=doc;base=SPB;n=197749;fld=134" TargetMode="External"/><Relationship Id="rId62" Type="http://schemas.openxmlformats.org/officeDocument/2006/relationships/hyperlink" Target="https://login.consultant.ru/link/?req=doc;base=SPB;n=166740;fld=134;dst=100025" TargetMode="External"/><Relationship Id="rId70" Type="http://schemas.openxmlformats.org/officeDocument/2006/relationships/hyperlink" Target="https://login.consultant.ru/link/?req=doc;base=SPB;n=51829;fld=134;dst=100015" TargetMode="External"/><Relationship Id="rId75" Type="http://schemas.openxmlformats.org/officeDocument/2006/relationships/hyperlink" Target="https://login.consultant.ru/link/?req=doc;base=SPB;n=73183;fld=134;dst=100013" TargetMode="External"/><Relationship Id="rId83" Type="http://schemas.openxmlformats.org/officeDocument/2006/relationships/hyperlink" Target="https://login.consultant.ru/link/?req=doc;base=SPB;n=194586;fld=134;dst=100008" TargetMode="External"/><Relationship Id="rId88" Type="http://schemas.openxmlformats.org/officeDocument/2006/relationships/hyperlink" Target="https://login.consultant.ru/link/?req=doc;base=SPB;n=58243;fld=134;dst=100008" TargetMode="External"/><Relationship Id="rId91" Type="http://schemas.openxmlformats.org/officeDocument/2006/relationships/hyperlink" Target="https://login.consultant.ru/link/?req=doc;base=RZR;n=293450;fld=134;dst=101442" TargetMode="External"/><Relationship Id="rId96" Type="http://schemas.openxmlformats.org/officeDocument/2006/relationships/hyperlink" Target="https://login.consultant.ru/link/?req=doc;base=RZR;n=293450;fld=134;dst=1024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SPB;n=95816;fld=134;dst=100025" TargetMode="External"/><Relationship Id="rId15" Type="http://schemas.openxmlformats.org/officeDocument/2006/relationships/hyperlink" Target="https://login.consultant.ru/link/?req=doc;base=SPB;n=90903;fld=134;dst=100008" TargetMode="External"/><Relationship Id="rId23" Type="http://schemas.openxmlformats.org/officeDocument/2006/relationships/hyperlink" Target="https://login.consultant.ru/link/?req=doc;base=SPB;n=152538;fld=134;dst=100008" TargetMode="External"/><Relationship Id="rId28" Type="http://schemas.openxmlformats.org/officeDocument/2006/relationships/hyperlink" Target="https://login.consultant.ru/link/?req=doc;base=SPB;n=166740;fld=134;dst=100008" TargetMode="External"/><Relationship Id="rId36" Type="http://schemas.openxmlformats.org/officeDocument/2006/relationships/hyperlink" Target="https://login.consultant.ru/link/?req=doc;base=RZR;n=299557;fld=134;dst=200" TargetMode="External"/><Relationship Id="rId49" Type="http://schemas.openxmlformats.org/officeDocument/2006/relationships/hyperlink" Target="https://login.consultant.ru/link/?req=doc;base=SPB;n=76879;fld=134;dst=100008" TargetMode="External"/><Relationship Id="rId57" Type="http://schemas.openxmlformats.org/officeDocument/2006/relationships/hyperlink" Target="https://login.consultant.ru/link/?req=doc;base=SPB;n=153918;fld=134;dst=100029" TargetMode="External"/><Relationship Id="rId106" Type="http://schemas.openxmlformats.org/officeDocument/2006/relationships/hyperlink" Target="https://login.consultant.ru/link/?req=doc;base=SPB;n=42957;fld=134;dst=100021" TargetMode="External"/><Relationship Id="rId10" Type="http://schemas.openxmlformats.org/officeDocument/2006/relationships/hyperlink" Target="https://login.consultant.ru/link/?req=doc;base=SPB;n=79363;fld=134;dst=100008" TargetMode="External"/><Relationship Id="rId31" Type="http://schemas.openxmlformats.org/officeDocument/2006/relationships/hyperlink" Target="https://login.consultant.ru/link/?req=doc;base=SPB;n=188809;fld=134;dst=100077" TargetMode="External"/><Relationship Id="rId44" Type="http://schemas.openxmlformats.org/officeDocument/2006/relationships/hyperlink" Target="https://login.consultant.ru/link/?req=doc;base=RZR;n=287095;fld=134" TargetMode="External"/><Relationship Id="rId52" Type="http://schemas.openxmlformats.org/officeDocument/2006/relationships/hyperlink" Target="https://login.consultant.ru/link/?req=doc;base=SPB;n=107500;fld=134;dst=100008" TargetMode="External"/><Relationship Id="rId60" Type="http://schemas.openxmlformats.org/officeDocument/2006/relationships/hyperlink" Target="https://login.consultant.ru/link/?req=doc;base=SPB;n=194628;fld=134" TargetMode="External"/><Relationship Id="rId65" Type="http://schemas.openxmlformats.org/officeDocument/2006/relationships/hyperlink" Target="https://login.consultant.ru/link/?req=doc;base=SPB;n=56229;fld=134;dst=100010" TargetMode="External"/><Relationship Id="rId73" Type="http://schemas.openxmlformats.org/officeDocument/2006/relationships/hyperlink" Target="https://login.consultant.ru/link/?req=doc;base=SPB;n=166740;fld=134;dst=100026" TargetMode="External"/><Relationship Id="rId78" Type="http://schemas.openxmlformats.org/officeDocument/2006/relationships/hyperlink" Target="https://login.consultant.ru/link/?req=doc;base=SPB;n=172299;fld=134;dst=100021" TargetMode="External"/><Relationship Id="rId81" Type="http://schemas.openxmlformats.org/officeDocument/2006/relationships/hyperlink" Target="https://login.consultant.ru/link/?req=doc;base=RZR;n=294829;fld=134" TargetMode="External"/><Relationship Id="rId86" Type="http://schemas.openxmlformats.org/officeDocument/2006/relationships/hyperlink" Target="https://login.consultant.ru/link/?req=doc;base=SPB;n=194586;fld=134;dst=100008" TargetMode="External"/><Relationship Id="rId94" Type="http://schemas.openxmlformats.org/officeDocument/2006/relationships/hyperlink" Target="https://login.consultant.ru/link/?req=doc;base=SPB;n=166738;fld=134;dst=100012" TargetMode="External"/><Relationship Id="rId99" Type="http://schemas.openxmlformats.org/officeDocument/2006/relationships/hyperlink" Target="https://login.consultant.ru/link/?req=doc;base=RZR;n=299557;fld=134;dst=9200" TargetMode="External"/><Relationship Id="rId101" Type="http://schemas.openxmlformats.org/officeDocument/2006/relationships/hyperlink" Target="https://login.consultant.ru/link/?req=doc;base=SPB;n=1669;fld=134" TargetMode="External"/><Relationship Id="rId4" Type="http://schemas.openxmlformats.org/officeDocument/2006/relationships/hyperlink" Target="https://login.consultant.ru/link/?req=doc;base=SPB;n=46572;fld=134;dst=100008" TargetMode="External"/><Relationship Id="rId9" Type="http://schemas.openxmlformats.org/officeDocument/2006/relationships/hyperlink" Target="https://login.consultant.ru/link/?req=doc;base=SPB;n=58243;fld=134;dst=100008" TargetMode="External"/><Relationship Id="rId13" Type="http://schemas.openxmlformats.org/officeDocument/2006/relationships/hyperlink" Target="https://login.consultant.ru/link/?req=doc;base=SPB;n=73183;fld=134;dst=100008" TargetMode="External"/><Relationship Id="rId18" Type="http://schemas.openxmlformats.org/officeDocument/2006/relationships/hyperlink" Target="https://login.consultant.ru/link/?req=doc;base=SPB;n=107500;fld=134;dst=100008" TargetMode="External"/><Relationship Id="rId39" Type="http://schemas.openxmlformats.org/officeDocument/2006/relationships/hyperlink" Target="https://login.consultant.ru/link/?req=doc;base=SPB;n=166740;fld=134;dst=10001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ogin.consultant.ru/link/?req=doc;base=SPB;n=194628;fld=134;dst=100048" TargetMode="External"/><Relationship Id="rId50" Type="http://schemas.openxmlformats.org/officeDocument/2006/relationships/hyperlink" Target="https://login.consultant.ru/link/?req=doc;base=SPB;n=46572;fld=134;dst=100008" TargetMode="External"/><Relationship Id="rId55" Type="http://schemas.openxmlformats.org/officeDocument/2006/relationships/hyperlink" Target="https://login.consultant.ru/link/?req=doc;base=RZR;n=293450;fld=134;dst=101442" TargetMode="External"/><Relationship Id="rId76" Type="http://schemas.openxmlformats.org/officeDocument/2006/relationships/hyperlink" Target="https://login.consultant.ru/link/?req=doc;base=SPB;n=172147;fld=134" TargetMode="External"/><Relationship Id="rId97" Type="http://schemas.openxmlformats.org/officeDocument/2006/relationships/hyperlink" Target="https://login.consultant.ru/link/?req=doc;base=SPB;n=166738;fld=134;dst=100012" TargetMode="External"/><Relationship Id="rId104" Type="http://schemas.openxmlformats.org/officeDocument/2006/relationships/hyperlink" Target="https://login.consultant.ru/link/?req=doc;base=SPB;n=56228;fld=134;dst=100011" TargetMode="External"/><Relationship Id="rId7" Type="http://schemas.openxmlformats.org/officeDocument/2006/relationships/hyperlink" Target="https://login.consultant.ru/link/?req=doc;base=SPB;n=56228;fld=134;dst=100011" TargetMode="External"/><Relationship Id="rId71" Type="http://schemas.openxmlformats.org/officeDocument/2006/relationships/hyperlink" Target="https://login.consultant.ru/link/?req=doc;base=SPB;n=51829;fld=134;dst=100016" TargetMode="External"/><Relationship Id="rId92" Type="http://schemas.openxmlformats.org/officeDocument/2006/relationships/hyperlink" Target="https://login.consultant.ru/link/?req=doc;base=SPB;n=1977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4447</Words>
  <Characters>25352</Characters>
  <Application>Microsoft Office Word</Application>
  <DocSecurity>0</DocSecurity>
  <Lines>211</Lines>
  <Paragraphs>59</Paragraphs>
  <ScaleCrop>false</ScaleCrop>
  <Company/>
  <LinksUpToDate>false</LinksUpToDate>
  <CharactersWithSpaces>29740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2018-06-14T14:55:00Z</dcterms:created>
  <dcterms:modified xsi:type="dcterms:W3CDTF">2018-06-14T14:55:00Z</dcterms:modified>
</cp:coreProperties>
</file>